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440" w:type="dxa"/>
        <w:tblLook w:val="04A0" w:firstRow="1" w:lastRow="0" w:firstColumn="1" w:lastColumn="0" w:noHBand="0" w:noVBand="1"/>
      </w:tblPr>
      <w:tblGrid>
        <w:gridCol w:w="2920"/>
        <w:gridCol w:w="5520"/>
      </w:tblGrid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OPTICAL TUBE INFO: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Optical Design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Refractor</w:t>
            </w:r>
          </w:p>
        </w:tc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Aperture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80mm (3.1")</w:t>
            </w:r>
          </w:p>
        </w:tc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Focal Length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900mm (35.43")</w:t>
            </w:r>
          </w:p>
        </w:tc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Focal Ratio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f/11</w:t>
            </w:r>
          </w:p>
        </w:tc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Focal Length of Eyepiece 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25mm (0.98")</w:t>
            </w:r>
          </w:p>
        </w:tc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Magnification of Eyepiece 1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36x</w:t>
            </w:r>
          </w:p>
        </w:tc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Focal Length of Eyepiece 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10mm (0.39")</w:t>
            </w:r>
          </w:p>
        </w:tc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Magnification of Eyepiece 2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90x</w:t>
            </w:r>
          </w:p>
        </w:tc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Barlow Lens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2x (1.25")</w:t>
            </w:r>
          </w:p>
        </w:tc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3628">
              <w:rPr>
                <w:rFonts w:ascii="Calibri" w:eastAsia="Times New Roman" w:hAnsi="Calibri" w:cs="Calibri"/>
                <w:color w:val="000000"/>
              </w:rPr>
              <w:t>Finderscope</w:t>
            </w:r>
            <w:proofErr w:type="spellEnd"/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3628">
              <w:rPr>
                <w:rFonts w:ascii="Calibri" w:eastAsia="Times New Roman" w:hAnsi="Calibri" w:cs="Calibri"/>
                <w:color w:val="000000"/>
              </w:rPr>
              <w:t>StarPointer</w:t>
            </w:r>
            <w:proofErr w:type="spellEnd"/>
            <w:r w:rsidRPr="00433628">
              <w:rPr>
                <w:rFonts w:ascii="Calibri" w:eastAsia="Times New Roman" w:hAnsi="Calibri" w:cs="Calibri"/>
                <w:color w:val="000000"/>
              </w:rPr>
              <w:t xml:space="preserve">™ red dot </w:t>
            </w:r>
            <w:proofErr w:type="spellStart"/>
            <w:r w:rsidRPr="00433628">
              <w:rPr>
                <w:rFonts w:ascii="Calibri" w:eastAsia="Times New Roman" w:hAnsi="Calibri" w:cs="Calibri"/>
                <w:color w:val="000000"/>
              </w:rPr>
              <w:t>finderscope</w:t>
            </w:r>
            <w:proofErr w:type="spellEnd"/>
          </w:p>
        </w:tc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Star Diagonal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Erect image 90° (1.25")</w:t>
            </w:r>
          </w:p>
        </w:tc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Optical Tube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Aluminum</w:t>
            </w:r>
          </w:p>
        </w:tc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Highest Useful Magnification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189x</w:t>
            </w:r>
          </w:p>
        </w:tc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Lowest Useful Magnification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11x</w:t>
            </w:r>
          </w:p>
        </w:tc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Limiting Stellar Magnitude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bookmarkStart w:id="0" w:name="_GoBack"/>
        <w:bookmarkEnd w:id="0"/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Resolution (Rayleigh)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1.74 arc seconds</w:t>
            </w:r>
          </w:p>
        </w:tc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Resolution (Dawes)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1.45 arc seconds</w:t>
            </w:r>
          </w:p>
        </w:tc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Light Gathering Power (Compared to human eye)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131x</w:t>
            </w:r>
          </w:p>
        </w:tc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Optical Coatings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Fully-Coated glass optics</w:t>
            </w:r>
          </w:p>
        </w:tc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Optical Tube Length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965mm (38")</w:t>
            </w:r>
          </w:p>
        </w:tc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Optical Tube Diameter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90mm (3.54")</w:t>
            </w:r>
          </w:p>
        </w:tc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Optical Tube Weight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 xml:space="preserve">5.4 </w:t>
            </w:r>
            <w:proofErr w:type="spellStart"/>
            <w:r w:rsidRPr="00433628">
              <w:rPr>
                <w:rFonts w:ascii="Calibri" w:eastAsia="Times New Roman" w:hAnsi="Calibri" w:cs="Calibri"/>
                <w:color w:val="000000"/>
              </w:rPr>
              <w:t>lbs</w:t>
            </w:r>
            <w:proofErr w:type="spellEnd"/>
            <w:r w:rsidRPr="00433628">
              <w:rPr>
                <w:rFonts w:ascii="Calibri" w:eastAsia="Times New Roman" w:hAnsi="Calibri" w:cs="Calibri"/>
                <w:color w:val="000000"/>
              </w:rPr>
              <w:t xml:space="preserve"> (2.45 kg)</w:t>
            </w:r>
          </w:p>
        </w:tc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Dovetail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None</w:t>
            </w:r>
          </w:p>
        </w:tc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MOUNT INFO: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Mount Type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Manual Alt-Azimuth</w:t>
            </w:r>
          </w:p>
        </w:tc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Height adjustment range (includes mount and tripod)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Aluminum, 1320.8mm (52") max height</w:t>
            </w:r>
          </w:p>
        </w:tc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Tripod Leg Diameter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31.75mm (1.25") steel</w:t>
            </w:r>
          </w:p>
        </w:tc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Accessory Tray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Yes</w:t>
            </w:r>
          </w:p>
        </w:tc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Tripod Weight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 xml:space="preserve">3.8 </w:t>
            </w:r>
            <w:proofErr w:type="spellStart"/>
            <w:r w:rsidRPr="00433628">
              <w:rPr>
                <w:rFonts w:ascii="Calibri" w:eastAsia="Times New Roman" w:hAnsi="Calibri" w:cs="Calibri"/>
                <w:color w:val="000000"/>
              </w:rPr>
              <w:t>lbs</w:t>
            </w:r>
            <w:proofErr w:type="spellEnd"/>
            <w:r w:rsidRPr="00433628">
              <w:rPr>
                <w:rFonts w:ascii="Calibri" w:eastAsia="Times New Roman" w:hAnsi="Calibri" w:cs="Calibri"/>
                <w:color w:val="000000"/>
              </w:rPr>
              <w:t xml:space="preserve"> (1.72 kg)</w:t>
            </w:r>
          </w:p>
        </w:tc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Slew Speeds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Manual</w:t>
            </w:r>
          </w:p>
        </w:tc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GPS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Uses phone's GPS</w:t>
            </w:r>
          </w:p>
        </w:tc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Dovetail Compatibility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CG-5 Dovetail bar</w:t>
            </w:r>
          </w:p>
        </w:tc>
      </w:tr>
      <w:tr w:rsidR="00433628" w:rsidRPr="00433628" w:rsidTr="00433628">
        <w:trPr>
          <w:trHeight w:val="6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Power Requirements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 xml:space="preserve">None (Recommend </w:t>
            </w:r>
            <w:proofErr w:type="spellStart"/>
            <w:r w:rsidRPr="00433628">
              <w:rPr>
                <w:rFonts w:ascii="Calibri" w:eastAsia="Times New Roman" w:hAnsi="Calibri" w:cs="Calibri"/>
                <w:color w:val="000000"/>
              </w:rPr>
              <w:t>PowerTank</w:t>
            </w:r>
            <w:proofErr w:type="spellEnd"/>
            <w:r w:rsidRPr="00433628">
              <w:rPr>
                <w:rFonts w:ascii="Calibri" w:eastAsia="Times New Roman" w:hAnsi="Calibri" w:cs="Calibri"/>
                <w:color w:val="000000"/>
              </w:rPr>
              <w:t xml:space="preserve"> Glow to keep phone charged while using app)</w:t>
            </w:r>
          </w:p>
        </w:tc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Alignment Procedures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 xml:space="preserve">Use </w:t>
            </w:r>
            <w:proofErr w:type="spellStart"/>
            <w:r w:rsidRPr="00433628">
              <w:rPr>
                <w:rFonts w:ascii="Calibri" w:eastAsia="Times New Roman" w:hAnsi="Calibri" w:cs="Calibri"/>
                <w:color w:val="000000"/>
              </w:rPr>
              <w:t>StarSense</w:t>
            </w:r>
            <w:proofErr w:type="spellEnd"/>
            <w:r w:rsidRPr="00433628">
              <w:rPr>
                <w:rFonts w:ascii="Calibri" w:eastAsia="Times New Roman" w:hAnsi="Calibri" w:cs="Calibri"/>
                <w:color w:val="000000"/>
              </w:rPr>
              <w:t xml:space="preserve"> Explorer app</w:t>
            </w:r>
          </w:p>
        </w:tc>
      </w:tr>
      <w:tr w:rsidR="00433628" w:rsidRPr="00433628" w:rsidTr="00433628">
        <w:trPr>
          <w:trHeight w:val="6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Software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433628">
              <w:rPr>
                <w:rFonts w:ascii="Calibri" w:eastAsia="Times New Roman" w:hAnsi="Calibri" w:cs="Calibri"/>
                <w:color w:val="000000"/>
              </w:rPr>
              <w:t>StarSense</w:t>
            </w:r>
            <w:proofErr w:type="spellEnd"/>
            <w:r w:rsidRPr="00433628">
              <w:rPr>
                <w:rFonts w:ascii="Calibri" w:eastAsia="Times New Roman" w:hAnsi="Calibri" w:cs="Calibri"/>
                <w:color w:val="000000"/>
              </w:rPr>
              <w:t xml:space="preserve"> Explorer app | </w:t>
            </w:r>
            <w:proofErr w:type="spellStart"/>
            <w:r w:rsidRPr="00433628">
              <w:rPr>
                <w:rFonts w:ascii="Calibri" w:eastAsia="Times New Roman" w:hAnsi="Calibri" w:cs="Calibri"/>
                <w:color w:val="000000"/>
              </w:rPr>
              <w:t>SkyPortal</w:t>
            </w:r>
            <w:proofErr w:type="spellEnd"/>
            <w:r w:rsidRPr="00433628">
              <w:rPr>
                <w:rFonts w:ascii="Calibri" w:eastAsia="Times New Roman" w:hAnsi="Calibri" w:cs="Calibri"/>
                <w:color w:val="000000"/>
              </w:rPr>
              <w:t xml:space="preserve"> app | </w:t>
            </w:r>
            <w:proofErr w:type="spellStart"/>
            <w:r w:rsidRPr="00433628">
              <w:rPr>
                <w:rFonts w:ascii="Calibri" w:eastAsia="Times New Roman" w:hAnsi="Calibri" w:cs="Calibri"/>
                <w:color w:val="000000"/>
              </w:rPr>
              <w:t>Celestron</w:t>
            </w:r>
            <w:proofErr w:type="spellEnd"/>
            <w:r w:rsidRPr="00433628">
              <w:rPr>
                <w:rFonts w:ascii="Calibri" w:eastAsia="Times New Roman" w:hAnsi="Calibri" w:cs="Calibri"/>
                <w:color w:val="000000"/>
              </w:rPr>
              <w:t xml:space="preserve"> Starry Night Basic Edition Software</w:t>
            </w:r>
          </w:p>
        </w:tc>
      </w:tr>
      <w:tr w:rsidR="00433628" w:rsidRPr="00433628" w:rsidTr="00433628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>Total Kit Weight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 xml:space="preserve">9.2 </w:t>
            </w:r>
            <w:proofErr w:type="spellStart"/>
            <w:r w:rsidRPr="00433628">
              <w:rPr>
                <w:rFonts w:ascii="Calibri" w:eastAsia="Times New Roman" w:hAnsi="Calibri" w:cs="Calibri"/>
                <w:color w:val="000000"/>
              </w:rPr>
              <w:t>lbs</w:t>
            </w:r>
            <w:proofErr w:type="spellEnd"/>
            <w:r w:rsidRPr="00433628">
              <w:rPr>
                <w:rFonts w:ascii="Calibri" w:eastAsia="Times New Roman" w:hAnsi="Calibri" w:cs="Calibri"/>
                <w:color w:val="000000"/>
              </w:rPr>
              <w:t xml:space="preserve"> (4.17 kg)</w:t>
            </w:r>
          </w:p>
        </w:tc>
      </w:tr>
      <w:tr w:rsidR="00433628" w:rsidRPr="00433628" w:rsidTr="00433628">
        <w:trPr>
          <w:trHeight w:val="9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lastRenderedPageBreak/>
              <w:t>Included Items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3628" w:rsidRPr="00433628" w:rsidRDefault="00433628" w:rsidP="004336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3628">
              <w:rPr>
                <w:rFonts w:ascii="Calibri" w:eastAsia="Times New Roman" w:hAnsi="Calibri" w:cs="Calibri"/>
                <w:color w:val="000000"/>
              </w:rPr>
              <w:t xml:space="preserve">Telescope tube | Mount/tripod (preassembled) | 25mm &amp; 10mm eyepieces | Erect image diagonal | 2x Barlow lens | </w:t>
            </w:r>
            <w:proofErr w:type="spellStart"/>
            <w:r w:rsidRPr="00433628">
              <w:rPr>
                <w:rFonts w:ascii="Calibri" w:eastAsia="Times New Roman" w:hAnsi="Calibri" w:cs="Calibri"/>
                <w:color w:val="000000"/>
              </w:rPr>
              <w:t>StarPointer&amp;trade</w:t>
            </w:r>
            <w:proofErr w:type="spellEnd"/>
            <w:r w:rsidRPr="0043362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433628">
              <w:rPr>
                <w:rFonts w:ascii="Calibri" w:eastAsia="Times New Roman" w:hAnsi="Calibri" w:cs="Calibri"/>
                <w:color w:val="000000"/>
              </w:rPr>
              <w:t>finderscope</w:t>
            </w:r>
            <w:proofErr w:type="spellEnd"/>
            <w:r w:rsidRPr="00433628">
              <w:rPr>
                <w:rFonts w:ascii="Calibri" w:eastAsia="Times New Roman" w:hAnsi="Calibri" w:cs="Calibri"/>
                <w:color w:val="000000"/>
              </w:rPr>
              <w:t xml:space="preserve"> | Accessory tray | </w:t>
            </w:r>
            <w:proofErr w:type="spellStart"/>
            <w:r w:rsidRPr="00433628">
              <w:rPr>
                <w:rFonts w:ascii="Calibri" w:eastAsia="Times New Roman" w:hAnsi="Calibri" w:cs="Calibri"/>
                <w:color w:val="000000"/>
              </w:rPr>
              <w:t>StarSense</w:t>
            </w:r>
            <w:proofErr w:type="spellEnd"/>
            <w:r w:rsidRPr="00433628">
              <w:rPr>
                <w:rFonts w:ascii="Calibri" w:eastAsia="Times New Roman" w:hAnsi="Calibri" w:cs="Calibri"/>
                <w:color w:val="000000"/>
              </w:rPr>
              <w:t xml:space="preserve"> Explorer phone dock</w:t>
            </w:r>
          </w:p>
        </w:tc>
      </w:tr>
    </w:tbl>
    <w:p w:rsidR="00317131" w:rsidRDefault="00317131"/>
    <w:sectPr w:rsidR="003171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628"/>
    <w:rsid w:val="00317131"/>
    <w:rsid w:val="00433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F04F41-E9FD-4CF2-9C67-3363FC89D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92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Avantor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 Rodriguez</dc:creator>
  <cp:keywords/>
  <dc:description/>
  <cp:lastModifiedBy>AJ Rodriguez</cp:lastModifiedBy>
  <cp:revision>1</cp:revision>
  <dcterms:created xsi:type="dcterms:W3CDTF">2020-02-17T14:29:00Z</dcterms:created>
  <dcterms:modified xsi:type="dcterms:W3CDTF">2020-02-17T14:31:00Z</dcterms:modified>
</cp:coreProperties>
</file>